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872BE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Nro.11</w:t>
      </w:r>
    </w:p>
    <w:p w:rsidR="00AA47D9" w:rsidRDefault="00F872BE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13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437255" w:rsidRDefault="00437255" w:rsidP="0043725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da continuidad laboral a las actividad exceptuadas en las reuniones anteriores e informadas en los partes 09 y 10 de este comité (albañiles, plomeros, electricistas, gasistas, pintores y jardineros). </w:t>
      </w:r>
      <w:bookmarkStart w:id="0" w:name="_GoBack"/>
      <w:r w:rsidRPr="001F345C">
        <w:rPr>
          <w:b/>
          <w:sz w:val="24"/>
          <w:szCs w:val="24"/>
        </w:rPr>
        <w:t>LOS PRESTADORES DE SERVICIOS DEBEN VOLVER A RATIFICAR CADA SEMANA SU DECLARACIÓN JURADA EN EL MUNICIPIO</w:t>
      </w:r>
      <w:bookmarkEnd w:id="0"/>
      <w:r>
        <w:rPr>
          <w:sz w:val="24"/>
          <w:szCs w:val="24"/>
        </w:rPr>
        <w:t>, de lunes a viernes de 8 a 12 horas.</w:t>
      </w:r>
    </w:p>
    <w:p w:rsidR="00437255" w:rsidRDefault="00437255" w:rsidP="0043725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habilita la actividad de los vendedores de leña.</w:t>
      </w:r>
    </w:p>
    <w:p w:rsidR="00B437FB" w:rsidRPr="00B437FB" w:rsidRDefault="00B437FB" w:rsidP="0043725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Lo establecido por el Gobierno Nacional, se </w:t>
      </w:r>
      <w:r>
        <w:t>amplía</w:t>
      </w:r>
      <w:r>
        <w:t xml:space="preserve"> el listado de actividades y servicios exceptuados</w:t>
      </w:r>
      <w:r>
        <w:t>, según el siguiente detalle:</w:t>
      </w:r>
    </w:p>
    <w:p w:rsidR="00636F05" w:rsidRDefault="00B437FB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 w:rsidRPr="00B437FB">
        <w:t>Circulación de las personas con discapacidad y aquellas comprendidas en el colectivo de trastorno del espectro autista, para realizar breves salidas en la cercanía de su residencia, junto con un familiar o conviviente.</w:t>
      </w:r>
      <w:r>
        <w:t xml:space="preserve"> La condición de discapacidad, debe ser acreditada con el correspondiente certificado.</w:t>
      </w:r>
      <w:r>
        <w:t xml:space="preserve"> </w:t>
      </w:r>
      <w:r w:rsidR="00437255">
        <w:rPr>
          <w:sz w:val="24"/>
          <w:szCs w:val="24"/>
        </w:rPr>
        <w:t xml:space="preserve"> </w:t>
      </w:r>
    </w:p>
    <w:p w:rsidR="00B437FB" w:rsidRPr="00FB2DF5" w:rsidRDefault="00B437FB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Prestaciones profesionales a domicilio destinadas a personas con discapacidad y aquellas comprendidas en el colectivo de trastorno del espectro autista.</w:t>
      </w:r>
    </w:p>
    <w:p w:rsidR="00FB2DF5" w:rsidRPr="00FB2DF5" w:rsidRDefault="00FB2DF5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Actividad bancaria con atención al público, exclusivamente con sistema de turnos.</w:t>
      </w:r>
    </w:p>
    <w:p w:rsidR="00FB2DF5" w:rsidRPr="00FB2DF5" w:rsidRDefault="00FB2DF5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Talleres para mantenimiento y reparación de automotores, motocicletas y bicicletas, exclusivamente para transporte público, vehículos de las fuerza</w:t>
      </w:r>
      <w:r w:rsidR="0078437B">
        <w:t xml:space="preserve">s de seguridad y </w:t>
      </w:r>
      <w:r>
        <w:t xml:space="preserve"> vehículos afectados a las prestaciones de salud o al personal con autorización para circular, conforme la normativa vigente.</w:t>
      </w:r>
    </w:p>
    <w:p w:rsidR="00FB2DF5" w:rsidRPr="00FB2DF5" w:rsidRDefault="00FB2DF5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Venta de repuestos, partes y piezas para automotores, motocicletas y bicicletas únicamente bajo la modalidad de entrega puerta a puerta. En ningún caso podrán realizar atención al público.</w:t>
      </w:r>
    </w:p>
    <w:p w:rsidR="00FB2DF5" w:rsidRPr="00FB2DF5" w:rsidRDefault="00FB2DF5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V</w:t>
      </w:r>
      <w:r>
        <w:t xml:space="preserve">enta y reparación de </w:t>
      </w:r>
      <w:r>
        <w:t xml:space="preserve">neumáticos </w:t>
      </w:r>
      <w:r>
        <w:t>exclusivamente para transporte público, vehículos de las fuerzas de seguridad</w:t>
      </w:r>
      <w:r w:rsidR="0078437B">
        <w:t xml:space="preserve"> y </w:t>
      </w:r>
      <w:r>
        <w:t xml:space="preserve"> vehículos afectados a las prestaciones de salud o al personal con autorización para circular, conforme la normativa vigente.</w:t>
      </w:r>
    </w:p>
    <w:p w:rsidR="00FB2DF5" w:rsidRPr="00FB2DF5" w:rsidRDefault="00FB2DF5" w:rsidP="00B437FB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t>Venta de artículos de librería e insumos informáticos, exclusivamente bajo la modalidad de entrega a domicilio. En ningún caso se podrá realizar atención al público.</w:t>
      </w:r>
    </w:p>
    <w:p w:rsidR="00FB2DF5" w:rsidRPr="00FB2DF5" w:rsidRDefault="00FB2DF5" w:rsidP="00FB2DF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B2DF5">
        <w:rPr>
          <w:b/>
        </w:rPr>
        <w:lastRenderedPageBreak/>
        <w:t>Se sugiere a los titulares de comercios, cuya edad los sitúa dentro del  grupo de riesgo, extremen las medidas de prevención</w:t>
      </w:r>
      <w:r>
        <w:t>.</w:t>
      </w:r>
    </w:p>
    <w:p w:rsidR="00093D6E" w:rsidRDefault="00093D6E" w:rsidP="00093D6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obligatorio para los transportistas y corredores de comercio que visiten la ciudad, el uso de barbijo (tanto para descargas de mercaderías, como para el ingreso a los comercios sin excepción). Se solicita a los comerciantes locales, hacer el control estricto de esta medida, para proteger su integridad, como la de sus empleados y clientes.</w:t>
      </w:r>
    </w:p>
    <w:p w:rsidR="00A34503" w:rsidRDefault="00A34503" w:rsidP="00093D6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confeccionó un protocolo de circulación administrada que será elevado a las autoridades provinciales, para contribuir con la decisión que el Gobernador deberá comunicar al gobierno nacional para posible</w:t>
      </w:r>
      <w:r w:rsidR="00F0400D">
        <w:rPr>
          <w:sz w:val="24"/>
          <w:szCs w:val="24"/>
        </w:rPr>
        <w:t>s</w:t>
      </w:r>
      <w:r>
        <w:rPr>
          <w:sz w:val="24"/>
          <w:szCs w:val="24"/>
        </w:rPr>
        <w:t xml:space="preserve"> excepciones futura</w:t>
      </w:r>
      <w:r w:rsidR="00F0400D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34503" w:rsidRDefault="00A34503" w:rsidP="00093D6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decisiones futuras estarán supeditadas a la reunión que en los próximos días mantendrá el Gobernador de la Provincia con los intendentes, tendie</w:t>
      </w:r>
      <w:r w:rsidR="00F0400D">
        <w:rPr>
          <w:sz w:val="24"/>
          <w:szCs w:val="24"/>
        </w:rPr>
        <w:t>nte</w:t>
      </w:r>
      <w:r>
        <w:rPr>
          <w:sz w:val="24"/>
          <w:szCs w:val="24"/>
        </w:rPr>
        <w:t xml:space="preserve"> a evaluar una posible flexibilización de la cuarentena en las zonas del interior.</w:t>
      </w:r>
    </w:p>
    <w:p w:rsidR="00FB2DF5" w:rsidRPr="00FB2DF5" w:rsidRDefault="00FB2DF5" w:rsidP="00093D6E">
      <w:pPr>
        <w:pStyle w:val="Prrafodelista"/>
        <w:jc w:val="both"/>
        <w:rPr>
          <w:sz w:val="24"/>
          <w:szCs w:val="24"/>
        </w:rPr>
      </w:pPr>
    </w:p>
    <w:p w:rsidR="00FB2DF5" w:rsidRPr="0005392C" w:rsidRDefault="00FB2DF5" w:rsidP="00FB2DF5">
      <w:pPr>
        <w:pStyle w:val="Prrafodelista"/>
        <w:ind w:left="1440"/>
        <w:jc w:val="both"/>
        <w:rPr>
          <w:sz w:val="24"/>
          <w:szCs w:val="24"/>
        </w:rPr>
      </w:pPr>
    </w:p>
    <w:p w:rsidR="00DC0CC1" w:rsidRPr="00845A2A" w:rsidRDefault="00205A4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HOY MÁS QUE NUNCA, ANTE LA APARICIÓN DE  CASOS EN CIUDADES VECINAS, S</w:t>
      </w:r>
      <w:r w:rsidR="00DC0CC1" w:rsidRPr="00845A2A">
        <w:rPr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</w:p>
    <w:sectPr w:rsidR="00954421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5392C"/>
    <w:rsid w:val="00077E20"/>
    <w:rsid w:val="00093D6E"/>
    <w:rsid w:val="00094134"/>
    <w:rsid w:val="000D1211"/>
    <w:rsid w:val="000F1B5E"/>
    <w:rsid w:val="00114AE2"/>
    <w:rsid w:val="0015523E"/>
    <w:rsid w:val="0017118C"/>
    <w:rsid w:val="001A3828"/>
    <w:rsid w:val="001A5BE7"/>
    <w:rsid w:val="001C5027"/>
    <w:rsid w:val="001D0791"/>
    <w:rsid w:val="001F16BD"/>
    <w:rsid w:val="001F345C"/>
    <w:rsid w:val="00205A41"/>
    <w:rsid w:val="00231DBC"/>
    <w:rsid w:val="00250BF1"/>
    <w:rsid w:val="002B5E32"/>
    <w:rsid w:val="0033215C"/>
    <w:rsid w:val="004323D0"/>
    <w:rsid w:val="00437255"/>
    <w:rsid w:val="00451849"/>
    <w:rsid w:val="004A7F6F"/>
    <w:rsid w:val="004D1BA6"/>
    <w:rsid w:val="004D3A30"/>
    <w:rsid w:val="00502737"/>
    <w:rsid w:val="00563409"/>
    <w:rsid w:val="00596C4F"/>
    <w:rsid w:val="005D084B"/>
    <w:rsid w:val="005D2EE9"/>
    <w:rsid w:val="00636F05"/>
    <w:rsid w:val="00643D8D"/>
    <w:rsid w:val="006B6595"/>
    <w:rsid w:val="00705449"/>
    <w:rsid w:val="00724AC0"/>
    <w:rsid w:val="0078437B"/>
    <w:rsid w:val="007E2D54"/>
    <w:rsid w:val="00845A2A"/>
    <w:rsid w:val="0087303D"/>
    <w:rsid w:val="00895F4D"/>
    <w:rsid w:val="008C21E7"/>
    <w:rsid w:val="00902C78"/>
    <w:rsid w:val="009135DF"/>
    <w:rsid w:val="009175A4"/>
    <w:rsid w:val="009274C4"/>
    <w:rsid w:val="00954421"/>
    <w:rsid w:val="00956B9B"/>
    <w:rsid w:val="009A5986"/>
    <w:rsid w:val="009B6830"/>
    <w:rsid w:val="00A02D57"/>
    <w:rsid w:val="00A34503"/>
    <w:rsid w:val="00A50B30"/>
    <w:rsid w:val="00A60583"/>
    <w:rsid w:val="00AA47D9"/>
    <w:rsid w:val="00AB6C4D"/>
    <w:rsid w:val="00AD76A2"/>
    <w:rsid w:val="00B437FB"/>
    <w:rsid w:val="00B62499"/>
    <w:rsid w:val="00B910BA"/>
    <w:rsid w:val="00C0013B"/>
    <w:rsid w:val="00C428F5"/>
    <w:rsid w:val="00C565B3"/>
    <w:rsid w:val="00C62218"/>
    <w:rsid w:val="00C92F56"/>
    <w:rsid w:val="00CD5934"/>
    <w:rsid w:val="00D26C04"/>
    <w:rsid w:val="00DA4AB1"/>
    <w:rsid w:val="00DC0CC1"/>
    <w:rsid w:val="00E3325F"/>
    <w:rsid w:val="00EE6D19"/>
    <w:rsid w:val="00F0400D"/>
    <w:rsid w:val="00F156C8"/>
    <w:rsid w:val="00F25391"/>
    <w:rsid w:val="00F6421B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11</cp:revision>
  <cp:lastPrinted>2020-04-13T13:32:00Z</cp:lastPrinted>
  <dcterms:created xsi:type="dcterms:W3CDTF">2020-04-13T12:44:00Z</dcterms:created>
  <dcterms:modified xsi:type="dcterms:W3CDTF">2020-04-13T13:55:00Z</dcterms:modified>
</cp:coreProperties>
</file>